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49F3" w14:textId="77777777" w:rsidR="00805E7C" w:rsidRPr="001E2C7C" w:rsidRDefault="00805E7C" w:rsidP="00805E7C">
      <w:pPr>
        <w:spacing w:after="0"/>
      </w:pPr>
      <w:r>
        <w:t>April 27, 2026</w:t>
      </w:r>
    </w:p>
    <w:p w14:paraId="6F4997E3" w14:textId="77777777" w:rsidR="00805E7C" w:rsidRDefault="00805E7C" w:rsidP="00805E7C">
      <w:pPr>
        <w:spacing w:after="0"/>
      </w:pPr>
    </w:p>
    <w:p w14:paraId="7554CA89" w14:textId="77777777" w:rsidR="00805E7C" w:rsidRPr="001E2C7C" w:rsidRDefault="00805E7C" w:rsidP="00805E7C">
      <w:pPr>
        <w:spacing w:after="0"/>
      </w:pPr>
      <w:r w:rsidRPr="001E2C7C">
        <w:t xml:space="preserve">The Honorable Ted Cruz, Chair </w:t>
      </w:r>
    </w:p>
    <w:p w14:paraId="50EAD956" w14:textId="77777777" w:rsidR="00805E7C" w:rsidRPr="001E2C7C" w:rsidRDefault="00805E7C" w:rsidP="00805E7C">
      <w:pPr>
        <w:spacing w:after="0"/>
      </w:pPr>
      <w:r w:rsidRPr="001E2C7C">
        <w:t xml:space="preserve">U.S. Senate Committee on Commerce, Science, &amp; Transportation </w:t>
      </w:r>
    </w:p>
    <w:p w14:paraId="5CA0A3EA" w14:textId="77777777" w:rsidR="00805E7C" w:rsidRPr="001E2C7C" w:rsidRDefault="00805E7C" w:rsidP="00805E7C">
      <w:pPr>
        <w:spacing w:after="0"/>
      </w:pPr>
      <w:r w:rsidRPr="001E2C7C">
        <w:t xml:space="preserve">167 Russell Senate Office Building </w:t>
      </w:r>
    </w:p>
    <w:p w14:paraId="19BD2286" w14:textId="77777777" w:rsidR="00805E7C" w:rsidRDefault="00805E7C" w:rsidP="00805E7C">
      <w:pPr>
        <w:spacing w:after="0"/>
      </w:pPr>
      <w:r w:rsidRPr="001E2C7C">
        <w:t xml:space="preserve">Washington, D.C. 20510 </w:t>
      </w:r>
    </w:p>
    <w:p w14:paraId="07E23258" w14:textId="77777777" w:rsidR="00805E7C" w:rsidRDefault="00805E7C" w:rsidP="00805E7C">
      <w:pPr>
        <w:spacing w:after="0"/>
      </w:pPr>
    </w:p>
    <w:p w14:paraId="0BB20E46" w14:textId="77777777" w:rsidR="00805E7C" w:rsidRDefault="00805E7C" w:rsidP="00805E7C">
      <w:pPr>
        <w:spacing w:after="0"/>
      </w:pPr>
      <w:r w:rsidRPr="001E2C7C">
        <w:t>Dear Chairman Cruz</w:t>
      </w:r>
      <w:r>
        <w:t>,</w:t>
      </w:r>
    </w:p>
    <w:p w14:paraId="48DA3EAA" w14:textId="77777777" w:rsidR="00805E7C" w:rsidRDefault="00805E7C" w:rsidP="00805E7C">
      <w:pPr>
        <w:spacing w:after="0"/>
      </w:pPr>
    </w:p>
    <w:p w14:paraId="77A2D22D" w14:textId="77777777" w:rsidR="00805E7C" w:rsidRDefault="00805E7C" w:rsidP="00805E7C">
      <w:pPr>
        <w:spacing w:after="0"/>
      </w:pPr>
      <w:r w:rsidRPr="00C3264B">
        <w:t xml:space="preserve">The Sheriffs’ Association of Texas joins Governor Greg Abbott in support of </w:t>
      </w:r>
      <w:r>
        <w:t xml:space="preserve">the reauthorization of the FirstNet Authority. </w:t>
      </w:r>
      <w:r w:rsidRPr="004F1F5C">
        <w:t>The Sheriffs' Association of Texas is one of the oldest law enforcement associations in the nation</w:t>
      </w:r>
      <w:r>
        <w:t>, since 1874, representing the elected Sheriffs in the 254 Counties of Texas</w:t>
      </w:r>
      <w:r w:rsidRPr="004F1F5C">
        <w:t xml:space="preserve">.  </w:t>
      </w:r>
      <w:r>
        <w:t xml:space="preserve">The </w:t>
      </w:r>
      <w:r w:rsidRPr="00C3264B">
        <w:t>FirstNet</w:t>
      </w:r>
      <w:r>
        <w:t xml:space="preserve"> network</w:t>
      </w:r>
      <w:r w:rsidRPr="00C3264B">
        <w:t xml:space="preserve"> has become an indispensable tool for </w:t>
      </w:r>
      <w:r>
        <w:t>law enforcement</w:t>
      </w:r>
      <w:r w:rsidRPr="00C3264B">
        <w:t xml:space="preserve"> across Texas, providing reliable, priority communications that improve safety and coordination in daily operations and </w:t>
      </w:r>
      <w:r>
        <w:t>emergencies</w:t>
      </w:r>
      <w:r w:rsidRPr="00C3264B">
        <w:t>.</w:t>
      </w:r>
    </w:p>
    <w:p w14:paraId="3C66010F" w14:textId="77777777" w:rsidR="00805E7C" w:rsidRDefault="00805E7C" w:rsidP="00805E7C">
      <w:pPr>
        <w:spacing w:after="0"/>
      </w:pPr>
    </w:p>
    <w:p w14:paraId="304367E7" w14:textId="77777777" w:rsidR="00805E7C" w:rsidRDefault="00805E7C" w:rsidP="00805E7C">
      <w:pPr>
        <w:spacing w:after="0"/>
      </w:pPr>
      <w:r w:rsidRPr="00E22090">
        <w:t>Across the state,</w:t>
      </w:r>
      <w:r>
        <w:t xml:space="preserve"> FirstNet plays a key role in addressing the communications needs of</w:t>
      </w:r>
      <w:r w:rsidRPr="00E22090">
        <w:t xml:space="preserve"> law enforcement. </w:t>
      </w:r>
      <w:r>
        <w:t xml:space="preserve">The FirstNet infrastructure expansion has brought critical connectivity to public safety in rural and previously underserved areas of the state. This includes more than two dozen new FirstNet towers during the initial phase of FirstNet buildout, which were identified by state and public safety leaders. Public safety’s FirstNet Band 14 spectrum has been added to approximately 6,000 towers across the state. </w:t>
      </w:r>
    </w:p>
    <w:p w14:paraId="24F5DF63" w14:textId="77777777" w:rsidR="00805E7C" w:rsidRDefault="00805E7C" w:rsidP="00805E7C">
      <w:pPr>
        <w:spacing w:after="0"/>
      </w:pPr>
    </w:p>
    <w:p w14:paraId="0787A3F9" w14:textId="77777777" w:rsidR="00805E7C" w:rsidRDefault="00805E7C" w:rsidP="00805E7C">
      <w:pPr>
        <w:spacing w:after="0"/>
      </w:pPr>
      <w:r>
        <w:t>Our members have used FirstNet to</w:t>
      </w:r>
      <w:r w:rsidRPr="00E22090">
        <w:t xml:space="preserve"> support coordination at major </w:t>
      </w:r>
      <w:r>
        <w:t xml:space="preserve">large-crowd </w:t>
      </w:r>
      <w:r w:rsidRPr="00E22090">
        <w:t>events</w:t>
      </w:r>
      <w:r>
        <w:t>,</w:t>
      </w:r>
      <w:r w:rsidRPr="00E22090">
        <w:t xml:space="preserve"> like the Final Four in San Antonio, where agencies </w:t>
      </w:r>
      <w:r>
        <w:t xml:space="preserve">were protected from network congestion with FirstNet multi-tier priority and preemption and FirstNet Band 14 spectrum, allowing them to </w:t>
      </w:r>
      <w:r w:rsidRPr="00E22090">
        <w:t>operate</w:t>
      </w:r>
      <w:r>
        <w:t xml:space="preserve"> reliably </w:t>
      </w:r>
      <w:r w:rsidRPr="00E22090">
        <w:t xml:space="preserve">in </w:t>
      </w:r>
      <w:r>
        <w:t xml:space="preserve">a densely populated area with heavy cellular-traffic. As we prepare to host FIFA matches in Dallas and Houston, TX, the ability to reliably communicate will be critically important. FirstNet has been actively working with public safety agencies in preparation for the games. Access to FirstNet communications and advanced broadband technology tools </w:t>
      </w:r>
      <w:proofErr w:type="gramStart"/>
      <w:r>
        <w:t>is helping</w:t>
      </w:r>
      <w:proofErr w:type="gramEnd"/>
      <w:r>
        <w:t xml:space="preserve"> to strengthen situational awareness and facilitate effective cross-agency coordination.</w:t>
      </w:r>
    </w:p>
    <w:p w14:paraId="79AA341C" w14:textId="77777777" w:rsidR="00805E7C" w:rsidRDefault="00805E7C" w:rsidP="00805E7C">
      <w:pPr>
        <w:spacing w:after="0"/>
      </w:pPr>
    </w:p>
    <w:p w14:paraId="119E2045" w14:textId="77777777" w:rsidR="00805E7C" w:rsidRPr="001750BB" w:rsidRDefault="00805E7C" w:rsidP="00805E7C">
      <w:pPr>
        <w:spacing w:after="0"/>
      </w:pPr>
      <w:r>
        <w:t>FirstNet has also proven itself as a vital resource during times of crisis. In response to both manmade and natural disasters, FirstNet has been an essential tool for emergency response. During the July 4</w:t>
      </w:r>
      <w:r w:rsidRPr="004F1F5C">
        <w:rPr>
          <w:vertAlign w:val="superscript"/>
        </w:rPr>
        <w:t>th</w:t>
      </w:r>
      <w:r>
        <w:t xml:space="preserve"> flooding in the Texas Hill Country, FirstNet was swift to respond with deployable assets and personnel to support public safety’s response. Today, there is no major public safety incident that occurs in Texas where FirstNet isn’t playing a central role in the response. Between 2020-2025, public safety agencies in Texas placed more than 900 FirstNet deployable requests – underscoring the critical function of the FirstNet network and the dedicated deployable assets during planned and unplanned events in the state. These FirstNet resources have become a necessity during operationally critical incidents.     </w:t>
      </w:r>
    </w:p>
    <w:p w14:paraId="7A48A18C" w14:textId="77777777" w:rsidR="00805E7C" w:rsidRDefault="00805E7C" w:rsidP="00805E7C">
      <w:pPr>
        <w:spacing w:after="0"/>
      </w:pPr>
    </w:p>
    <w:p w14:paraId="4F6A77B0" w14:textId="77777777" w:rsidR="00805E7C" w:rsidRPr="00E22090" w:rsidRDefault="00805E7C" w:rsidP="00805E7C">
      <w:pPr>
        <w:spacing w:after="0"/>
      </w:pPr>
    </w:p>
    <w:p w14:paraId="427E7048" w14:textId="77777777" w:rsidR="00805E7C" w:rsidRPr="00E7770D" w:rsidRDefault="00805E7C" w:rsidP="00805E7C">
      <w:pPr>
        <w:spacing w:after="0"/>
      </w:pPr>
      <w:r>
        <w:lastRenderedPageBreak/>
        <w:t xml:space="preserve">Following the 9/11 terrorist attacks, Congress took action to provide public safety with a dedicated nationwide network. Today, more than 2,600 public safety and direct-support organizations in Texas rely on FirstNet. Timely congressional action is needed to reauthorize the FirstNet Authority and preserve public safety’s essential role in program governance. </w:t>
      </w:r>
      <w:r w:rsidRPr="00E7770D">
        <w:t xml:space="preserve">Reauthorizing </w:t>
      </w:r>
      <w:r>
        <w:t xml:space="preserve">the </w:t>
      </w:r>
      <w:r w:rsidRPr="00E7770D">
        <w:t xml:space="preserve">FirstNet </w:t>
      </w:r>
      <w:r>
        <w:t xml:space="preserve">program </w:t>
      </w:r>
      <w:r w:rsidRPr="00E7770D">
        <w:t>is necessary to ensure the continued growth</w:t>
      </w:r>
      <w:r>
        <w:t xml:space="preserve"> and </w:t>
      </w:r>
      <w:r w:rsidRPr="00E7770D">
        <w:t xml:space="preserve">modernization of this dedicated </w:t>
      </w:r>
      <w:r>
        <w:t xml:space="preserve">public safety </w:t>
      </w:r>
      <w:r w:rsidRPr="00E7770D">
        <w:t xml:space="preserve">network, allowing law enforcement across Texas to </w:t>
      </w:r>
      <w:r>
        <w:t xml:space="preserve">continue </w:t>
      </w:r>
      <w:r w:rsidRPr="00E7770D">
        <w:t>meet</w:t>
      </w:r>
      <w:r>
        <w:t xml:space="preserve">ing </w:t>
      </w:r>
      <w:r w:rsidRPr="00E7770D">
        <w:t>emerging challenges and protect</w:t>
      </w:r>
      <w:r>
        <w:t>ing</w:t>
      </w:r>
      <w:r w:rsidRPr="00E7770D">
        <w:t xml:space="preserve"> the communities they serve.</w:t>
      </w:r>
    </w:p>
    <w:p w14:paraId="07A64FBA" w14:textId="77777777" w:rsidR="00805E7C" w:rsidRDefault="00805E7C" w:rsidP="00805E7C">
      <w:pPr>
        <w:spacing w:after="0"/>
      </w:pPr>
    </w:p>
    <w:p w14:paraId="124D56AF" w14:textId="77777777" w:rsidR="00805E7C" w:rsidRPr="00E124FF" w:rsidRDefault="00805E7C" w:rsidP="00805E7C">
      <w:pPr>
        <w:spacing w:after="0"/>
      </w:pPr>
      <w:r w:rsidRPr="00E124FF">
        <w:t>Thank you for your consideration of this critical issue.</w:t>
      </w:r>
    </w:p>
    <w:p w14:paraId="3C032F52" w14:textId="77777777" w:rsidR="00805E7C" w:rsidRDefault="00805E7C" w:rsidP="00805E7C">
      <w:pPr>
        <w:spacing w:after="0"/>
      </w:pPr>
    </w:p>
    <w:p w14:paraId="613B3C05" w14:textId="77777777" w:rsidR="00805E7C" w:rsidRDefault="00805E7C" w:rsidP="00805E7C">
      <w:pPr>
        <w:spacing w:after="0"/>
      </w:pPr>
      <w:r>
        <w:t>Sincerely,</w:t>
      </w:r>
    </w:p>
    <w:p w14:paraId="387A86D9" w14:textId="77777777" w:rsidR="00805E7C" w:rsidRDefault="00805E7C" w:rsidP="00805E7C">
      <w:pPr>
        <w:spacing w:after="0"/>
      </w:pPr>
    </w:p>
    <w:p w14:paraId="4F941669" w14:textId="21A7CFF2" w:rsidR="00805E7C" w:rsidRDefault="00805E7C" w:rsidP="00805E7C">
      <w:pPr>
        <w:spacing w:after="0"/>
      </w:pPr>
      <w:r w:rsidRPr="00805E7C">
        <w:rPr>
          <w:noProof/>
        </w:rPr>
        <w:drawing>
          <wp:inline distT="0" distB="0" distL="0" distR="0" wp14:anchorId="50923A0A" wp14:editId="712B3547">
            <wp:extent cx="1590675" cy="285750"/>
            <wp:effectExtent l="0" t="0" r="9525" b="0"/>
            <wp:docPr id="834536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285750"/>
                    </a:xfrm>
                    <a:prstGeom prst="rect">
                      <a:avLst/>
                    </a:prstGeom>
                    <a:noFill/>
                    <a:ln>
                      <a:noFill/>
                    </a:ln>
                  </pic:spPr>
                </pic:pic>
              </a:graphicData>
            </a:graphic>
          </wp:inline>
        </w:drawing>
      </w:r>
    </w:p>
    <w:p w14:paraId="02690CE6" w14:textId="77777777" w:rsidR="00805E7C" w:rsidRDefault="00805E7C" w:rsidP="00805E7C">
      <w:pPr>
        <w:spacing w:after="0"/>
      </w:pPr>
    </w:p>
    <w:p w14:paraId="7F2CA357" w14:textId="77777777" w:rsidR="00805E7C" w:rsidRDefault="00805E7C" w:rsidP="00805E7C">
      <w:pPr>
        <w:spacing w:after="0"/>
      </w:pPr>
      <w:r>
        <w:t>Sheriff Brian Hawthorne</w:t>
      </w:r>
    </w:p>
    <w:p w14:paraId="6E8341B4" w14:textId="77777777" w:rsidR="00805E7C" w:rsidRDefault="00805E7C" w:rsidP="00805E7C">
      <w:pPr>
        <w:spacing w:after="0"/>
      </w:pPr>
      <w:r>
        <w:t>President, The Sheriffs’ Association of Texas</w:t>
      </w:r>
    </w:p>
    <w:p w14:paraId="3C7C9565" w14:textId="77777777" w:rsidR="00805E7C" w:rsidRDefault="00805E7C" w:rsidP="00805E7C">
      <w:pPr>
        <w:spacing w:after="0"/>
      </w:pPr>
      <w:r>
        <w:t>Sheriff Chambers County TX</w:t>
      </w:r>
    </w:p>
    <w:p w14:paraId="127C190A" w14:textId="77777777" w:rsidR="00805E7C" w:rsidRDefault="00805E7C" w:rsidP="00805E7C">
      <w:pPr>
        <w:spacing w:after="0"/>
      </w:pPr>
    </w:p>
    <w:p w14:paraId="3DD943D7" w14:textId="77777777" w:rsidR="00805E7C" w:rsidRDefault="00805E7C" w:rsidP="00805E7C">
      <w:pPr>
        <w:spacing w:after="0"/>
      </w:pPr>
      <w:r>
        <w:t>cc: The Honorable Maria Cantwell, Senate Commerce Ranking Member</w:t>
      </w:r>
    </w:p>
    <w:p w14:paraId="530C5337" w14:textId="77777777" w:rsidR="00805E7C" w:rsidRDefault="00805E7C" w:rsidP="00805E7C">
      <w:pPr>
        <w:spacing w:after="0"/>
      </w:pPr>
      <w:r>
        <w:t xml:space="preserve">        The Honorable Brett Guthrie, Chair House E&amp;C</w:t>
      </w:r>
    </w:p>
    <w:p w14:paraId="1AE14318" w14:textId="77777777" w:rsidR="00805E7C" w:rsidRDefault="00805E7C" w:rsidP="00805E7C">
      <w:pPr>
        <w:spacing w:after="0"/>
      </w:pPr>
      <w:r>
        <w:t xml:space="preserve">        The Honorable Frank Pallone Jr, House E&amp;C Ranking Member</w:t>
      </w:r>
    </w:p>
    <w:p w14:paraId="50ED5A73" w14:textId="77777777" w:rsidR="008B6CF0" w:rsidRPr="008B6CF0" w:rsidRDefault="008B6CF0" w:rsidP="008B6CF0"/>
    <w:p w14:paraId="5945F650" w14:textId="6C0742B0" w:rsidR="00844A93" w:rsidRDefault="00844A93" w:rsidP="00A77401">
      <w:r>
        <w:tab/>
      </w:r>
    </w:p>
    <w:p w14:paraId="349C7311" w14:textId="70F72BE3" w:rsidR="00844A93" w:rsidRDefault="00844A93" w:rsidP="00A77401">
      <w:r>
        <w:tab/>
      </w:r>
    </w:p>
    <w:p w14:paraId="5C9CC341" w14:textId="77777777" w:rsidR="00053875" w:rsidRDefault="00053875" w:rsidP="00A77401"/>
    <w:p w14:paraId="2F7FFC95" w14:textId="77777777" w:rsidR="00053875" w:rsidRPr="00A77401" w:rsidRDefault="00053875" w:rsidP="00A77401"/>
    <w:sectPr w:rsidR="00053875" w:rsidRPr="00A77401" w:rsidSect="00AE6ADA">
      <w:headerReference w:type="default" r:id="rId9"/>
      <w:pgSz w:w="12240" w:h="15840" w:code="1"/>
      <w:pgMar w:top="806" w:right="1080" w:bottom="1296" w:left="108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CFF4" w14:textId="77777777" w:rsidR="00731F23" w:rsidRDefault="00731F23" w:rsidP="00826762">
      <w:pPr>
        <w:spacing w:after="0" w:line="240" w:lineRule="auto"/>
      </w:pPr>
      <w:r>
        <w:separator/>
      </w:r>
    </w:p>
  </w:endnote>
  <w:endnote w:type="continuationSeparator" w:id="0">
    <w:p w14:paraId="658B1B01" w14:textId="77777777" w:rsidR="00731F23" w:rsidRDefault="00731F23" w:rsidP="0082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7009" w14:textId="77777777" w:rsidR="00731F23" w:rsidRDefault="00731F23" w:rsidP="00826762">
      <w:pPr>
        <w:spacing w:after="0" w:line="240" w:lineRule="auto"/>
      </w:pPr>
      <w:r>
        <w:separator/>
      </w:r>
    </w:p>
  </w:footnote>
  <w:footnote w:type="continuationSeparator" w:id="0">
    <w:p w14:paraId="7FB33663" w14:textId="77777777" w:rsidR="00731F23" w:rsidRDefault="00731F23" w:rsidP="00826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FD7D" w14:textId="77777777" w:rsidR="00826762" w:rsidRDefault="00E57D45">
    <w:pPr>
      <w:pStyle w:val="Header"/>
    </w:pPr>
    <w:r>
      <w:rPr>
        <w:noProof/>
      </w:rPr>
      <w:drawing>
        <wp:anchor distT="0" distB="0" distL="114300" distR="114300" simplePos="0" relativeHeight="251662336" behindDoc="1" locked="0" layoutInCell="1" allowOverlap="1" wp14:anchorId="35F7AFF9" wp14:editId="3F803E26">
          <wp:simplePos x="0" y="0"/>
          <wp:positionH relativeFrom="column">
            <wp:posOffset>-325755</wp:posOffset>
          </wp:positionH>
          <wp:positionV relativeFrom="paragraph">
            <wp:posOffset>10160</wp:posOffset>
          </wp:positionV>
          <wp:extent cx="873125" cy="996315"/>
          <wp:effectExtent l="0" t="0" r="3175" b="0"/>
          <wp:wrapTight wrapText="bothSides">
            <wp:wrapPolygon edited="1">
              <wp:start x="0" y="0"/>
              <wp:lineTo x="0" y="20998"/>
              <wp:lineTo x="17744" y="19348"/>
              <wp:lineTo x="1808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n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996315"/>
                  </a:xfrm>
                  <a:prstGeom prst="rect">
                    <a:avLst/>
                  </a:prstGeom>
                </pic:spPr>
              </pic:pic>
            </a:graphicData>
          </a:graphic>
          <wp14:sizeRelH relativeFrom="page">
            <wp14:pctWidth>0</wp14:pctWidth>
          </wp14:sizeRelH>
          <wp14:sizeRelV relativeFrom="page">
            <wp14:pctHeight>0</wp14:pctHeight>
          </wp14:sizeRelV>
        </wp:anchor>
      </w:drawing>
    </w:r>
  </w:p>
  <w:p w14:paraId="7D265BB4" w14:textId="77777777" w:rsidR="00826762" w:rsidRPr="007F2453" w:rsidRDefault="00826762" w:rsidP="000D18F8">
    <w:pPr>
      <w:pStyle w:val="Header"/>
      <w:tabs>
        <w:tab w:val="clear" w:pos="4680"/>
        <w:tab w:val="clear" w:pos="9360"/>
        <w:tab w:val="left" w:pos="1530"/>
        <w:tab w:val="center" w:pos="5040"/>
      </w:tabs>
      <w:rPr>
        <w:rFonts w:ascii="Calibri Light" w:hAnsi="Calibri Light" w:cs="Calibri Light"/>
        <w:b/>
        <w:sz w:val="40"/>
        <w:szCs w:val="40"/>
      </w:rPr>
    </w:pPr>
    <w:r>
      <w:tab/>
    </w:r>
    <w:r w:rsidR="005730DE">
      <w:t xml:space="preserve">    </w:t>
    </w:r>
    <w:r w:rsidR="000D18F8">
      <w:tab/>
    </w:r>
    <w:r w:rsidR="000D18F8" w:rsidRPr="007F2453">
      <w:rPr>
        <w:rFonts w:ascii="Calibri Light" w:hAnsi="Calibri Light" w:cs="Calibri Light"/>
        <w:b/>
        <w:sz w:val="40"/>
        <w:szCs w:val="40"/>
      </w:rPr>
      <w:t>CHAMBERS COUNTY SHERIFF’S OFFICE</w:t>
    </w:r>
  </w:p>
  <w:p w14:paraId="43990A8B" w14:textId="77777777" w:rsidR="005730DE" w:rsidRPr="007220B2" w:rsidRDefault="00E57D45" w:rsidP="00826762">
    <w:pPr>
      <w:pStyle w:val="Header"/>
      <w:tabs>
        <w:tab w:val="left" w:pos="1530"/>
      </w:tabs>
      <w:rPr>
        <w:rFonts w:ascii="Bodoni MT Black" w:hAnsi="Bodoni MT Black"/>
        <w:b/>
        <w:sz w:val="12"/>
      </w:rPr>
    </w:pPr>
    <w:r>
      <w:rPr>
        <w:rFonts w:ascii="Bodoni MT Black" w:hAnsi="Bodoni MT Black"/>
        <w:b/>
        <w:noProof/>
        <w:sz w:val="36"/>
      </w:rPr>
      <mc:AlternateContent>
        <mc:Choice Requires="wps">
          <w:drawing>
            <wp:anchor distT="0" distB="0" distL="114300" distR="114300" simplePos="0" relativeHeight="251658240" behindDoc="0" locked="0" layoutInCell="1" allowOverlap="1" wp14:anchorId="370E6E43" wp14:editId="35DD1FBB">
              <wp:simplePos x="0" y="0"/>
              <wp:positionH relativeFrom="column">
                <wp:posOffset>397998</wp:posOffset>
              </wp:positionH>
              <wp:positionV relativeFrom="paragraph">
                <wp:posOffset>82550</wp:posOffset>
              </wp:positionV>
              <wp:extent cx="6083446" cy="0"/>
              <wp:effectExtent l="0" t="19050" r="12700" b="1905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446"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7FCA28" id="_x0000_t32" coordsize="21600,21600" o:spt="32" o:oned="t" path="m,l21600,21600e" filled="f">
              <v:path arrowok="t" fillok="f" o:connecttype="none"/>
              <o:lock v:ext="edit" shapetype="t"/>
            </v:shapetype>
            <v:shape id="AutoShape 1" o:spid="_x0000_s1026" type="#_x0000_t32" style="position:absolute;margin-left:31.35pt;margin-top:6.5pt;width:47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" strokeweight="3pt"/>
          </w:pict>
        </mc:Fallback>
      </mc:AlternateContent>
    </w:r>
    <w:r w:rsidR="00826762" w:rsidRPr="007220B2">
      <w:rPr>
        <w:rFonts w:ascii="Bodoni MT Black" w:hAnsi="Bodoni MT Black"/>
        <w:b/>
        <w:sz w:val="36"/>
      </w:rPr>
      <w:tab/>
    </w:r>
  </w:p>
  <w:p w14:paraId="61363D9A" w14:textId="4FE94C75" w:rsidR="00826762" w:rsidRPr="007F2453" w:rsidRDefault="007220B2" w:rsidP="00D504BC">
    <w:pPr>
      <w:pStyle w:val="Header"/>
      <w:tabs>
        <w:tab w:val="left" w:pos="810"/>
      </w:tabs>
      <w:jc w:val="center"/>
      <w:rPr>
        <w:rFonts w:ascii="Calibri Light" w:hAnsi="Calibri Light" w:cs="Calibri Light"/>
        <w:b/>
        <w:sz w:val="28"/>
      </w:rPr>
    </w:pPr>
    <w:r>
      <w:rPr>
        <w:b/>
        <w:noProof/>
      </w:rPr>
      <mc:AlternateContent>
        <mc:Choice Requires="wps">
          <w:drawing>
            <wp:anchor distT="0" distB="0" distL="114300" distR="114300" simplePos="0" relativeHeight="251660288" behindDoc="0" locked="0" layoutInCell="1" allowOverlap="1" wp14:anchorId="4AE0F2BA" wp14:editId="7F17204C">
              <wp:simplePos x="0" y="0"/>
              <wp:positionH relativeFrom="column">
                <wp:posOffset>3766705</wp:posOffset>
              </wp:positionH>
              <wp:positionV relativeFrom="paragraph">
                <wp:posOffset>111760</wp:posOffset>
              </wp:positionV>
              <wp:extent cx="2377440" cy="623455"/>
              <wp:effectExtent l="0" t="0" r="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2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E5E46" w14:textId="77777777" w:rsidR="00D90445" w:rsidRPr="007F2453" w:rsidRDefault="00D90445" w:rsidP="00D90445">
                          <w:pPr>
                            <w:spacing w:after="0" w:line="240" w:lineRule="auto"/>
                            <w:jc w:val="right"/>
                            <w:rPr>
                              <w:rFonts w:ascii="Calibri Light" w:hAnsi="Calibri Light" w:cs="Calibri Light"/>
                              <w:b/>
                              <w:sz w:val="18"/>
                              <w:szCs w:val="18"/>
                            </w:rPr>
                          </w:pPr>
                        </w:p>
                        <w:p w14:paraId="2373A2BC" w14:textId="77777777" w:rsidR="00826762" w:rsidRPr="007F2453" w:rsidRDefault="00D504BC" w:rsidP="000D18F8">
                          <w:pPr>
                            <w:spacing w:after="0" w:line="240" w:lineRule="auto"/>
                            <w:jc w:val="right"/>
                            <w:rPr>
                              <w:rFonts w:ascii="Calibri Light" w:hAnsi="Calibri Light" w:cs="Calibri Light"/>
                              <w:b/>
                              <w:sz w:val="18"/>
                              <w:szCs w:val="18"/>
                            </w:rPr>
                          </w:pPr>
                          <w:r w:rsidRPr="007F2453">
                            <w:rPr>
                              <w:rFonts w:ascii="Calibri Light" w:hAnsi="Calibri Light" w:cs="Calibri Light"/>
                              <w:b/>
                              <w:sz w:val="18"/>
                              <w:szCs w:val="18"/>
                            </w:rPr>
                            <w:t>Telephone:  409-</w:t>
                          </w:r>
                          <w:r w:rsidR="00826762" w:rsidRPr="007F2453">
                            <w:rPr>
                              <w:rFonts w:ascii="Calibri Light" w:hAnsi="Calibri Light" w:cs="Calibri Light"/>
                              <w:b/>
                              <w:sz w:val="18"/>
                              <w:szCs w:val="18"/>
                            </w:rPr>
                            <w:t>267-</w:t>
                          </w:r>
                          <w:r w:rsidR="00B95E0A" w:rsidRPr="007F2453">
                            <w:rPr>
                              <w:rFonts w:ascii="Calibri Light" w:hAnsi="Calibri Light" w:cs="Calibri Light"/>
                              <w:b/>
                              <w:sz w:val="18"/>
                              <w:szCs w:val="18"/>
                            </w:rPr>
                            <w:t>25</w:t>
                          </w:r>
                          <w:r w:rsidR="00E57D45" w:rsidRPr="007F2453">
                            <w:rPr>
                              <w:rFonts w:ascii="Calibri Light" w:hAnsi="Calibri Light" w:cs="Calibri Light"/>
                              <w:b/>
                              <w:sz w:val="18"/>
                              <w:szCs w:val="18"/>
                            </w:rPr>
                            <w:t>00</w:t>
                          </w:r>
                        </w:p>
                        <w:p w14:paraId="2636D127" w14:textId="77777777" w:rsidR="00D504BC" w:rsidRPr="007F2453" w:rsidRDefault="00B76C59" w:rsidP="00826762">
                          <w:pPr>
                            <w:spacing w:after="0" w:line="240" w:lineRule="auto"/>
                            <w:jc w:val="right"/>
                            <w:rPr>
                              <w:rFonts w:ascii="Calibri Light" w:hAnsi="Calibri Light" w:cs="Calibri Light"/>
                              <w:b/>
                              <w:sz w:val="18"/>
                              <w:szCs w:val="18"/>
                            </w:rPr>
                          </w:pPr>
                          <w:r w:rsidRPr="007F2453">
                            <w:rPr>
                              <w:rFonts w:ascii="Calibri Light" w:hAnsi="Calibri Light" w:cs="Calibri Light"/>
                              <w:b/>
                              <w:sz w:val="18"/>
                              <w:szCs w:val="18"/>
                            </w:rPr>
                            <w:t>Email: ccso@chamberstx.gov</w:t>
                          </w:r>
                        </w:p>
                        <w:p w14:paraId="20028A41" w14:textId="77777777" w:rsidR="00D504BC" w:rsidRPr="007F2453" w:rsidRDefault="00D504BC" w:rsidP="00826762">
                          <w:pPr>
                            <w:spacing w:after="0" w:line="240" w:lineRule="auto"/>
                            <w:jc w:val="right"/>
                            <w:rPr>
                              <w:rFonts w:ascii="Calibri Light" w:hAnsi="Calibri Light" w:cs="Calibri Light"/>
                              <w:b/>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AE0F2BA" id="_x0000_t202" coordsize="21600,21600" o:spt="202" path="m,l,21600r21600,l21600,xe">
              <v:stroke joinstyle="miter"/>
              <v:path gradientshapeok="t" o:connecttype="rect"/>
            </v:shapetype>
            <v:shape id="Text Box 2" o:spid="_x0000_s1026" type="#_x0000_t202" style="position:absolute;left:0;text-align:left;margin-left:296.6pt;margin-top:8.8pt;width:187.2pt;height:49.1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" filled="f" stroked="f">
              <v:textbox>
                <w:txbxContent>
                  <w:p w14:paraId="72FE5E46" w14:textId="77777777" w:rsidR="00D90445" w:rsidRPr="007F2453" w:rsidRDefault="00D90445" w:rsidP="00D90445">
                    <w:pPr>
                      <w:spacing w:after="0" w:line="240" w:lineRule="auto"/>
                      <w:jc w:val="right"/>
                      <w:rPr>
                        <w:rFonts w:ascii="Calibri Light" w:hAnsi="Calibri Light" w:cs="Calibri Light"/>
                        <w:b/>
                        <w:sz w:val="18"/>
                        <w:szCs w:val="18"/>
                      </w:rPr>
                    </w:pPr>
                  </w:p>
                  <w:p w14:paraId="2373A2BC" w14:textId="77777777" w:rsidR="00826762" w:rsidRPr="007F2453" w:rsidRDefault="00D504BC" w:rsidP="000D18F8">
                    <w:pPr>
                      <w:spacing w:after="0" w:line="240" w:lineRule="auto"/>
                      <w:jc w:val="right"/>
                      <w:rPr>
                        <w:rFonts w:ascii="Calibri Light" w:hAnsi="Calibri Light" w:cs="Calibri Light"/>
                        <w:b/>
                        <w:sz w:val="18"/>
                        <w:szCs w:val="18"/>
                      </w:rPr>
                    </w:pPr>
                    <w:r w:rsidRPr="007F2453">
                      <w:rPr>
                        <w:rFonts w:ascii="Calibri Light" w:hAnsi="Calibri Light" w:cs="Calibri Light"/>
                        <w:b/>
                        <w:sz w:val="18"/>
                        <w:szCs w:val="18"/>
                      </w:rPr>
                      <w:t>Telephone:  409-</w:t>
                    </w:r>
                    <w:r w:rsidR="00826762" w:rsidRPr="007F2453">
                      <w:rPr>
                        <w:rFonts w:ascii="Calibri Light" w:hAnsi="Calibri Light" w:cs="Calibri Light"/>
                        <w:b/>
                        <w:sz w:val="18"/>
                        <w:szCs w:val="18"/>
                      </w:rPr>
                      <w:t>267-</w:t>
                    </w:r>
                    <w:r w:rsidR="00B95E0A" w:rsidRPr="007F2453">
                      <w:rPr>
                        <w:rFonts w:ascii="Calibri Light" w:hAnsi="Calibri Light" w:cs="Calibri Light"/>
                        <w:b/>
                        <w:sz w:val="18"/>
                        <w:szCs w:val="18"/>
                      </w:rPr>
                      <w:t>25</w:t>
                    </w:r>
                    <w:r w:rsidR="00E57D45" w:rsidRPr="007F2453">
                      <w:rPr>
                        <w:rFonts w:ascii="Calibri Light" w:hAnsi="Calibri Light" w:cs="Calibri Light"/>
                        <w:b/>
                        <w:sz w:val="18"/>
                        <w:szCs w:val="18"/>
                      </w:rPr>
                      <w:t>00</w:t>
                    </w:r>
                  </w:p>
                  <w:p w14:paraId="2636D127" w14:textId="77777777" w:rsidR="00D504BC" w:rsidRPr="007F2453" w:rsidRDefault="00B76C59" w:rsidP="00826762">
                    <w:pPr>
                      <w:spacing w:after="0" w:line="240" w:lineRule="auto"/>
                      <w:jc w:val="right"/>
                      <w:rPr>
                        <w:rFonts w:ascii="Calibri Light" w:hAnsi="Calibri Light" w:cs="Calibri Light"/>
                        <w:b/>
                        <w:sz w:val="18"/>
                        <w:szCs w:val="18"/>
                      </w:rPr>
                    </w:pPr>
                    <w:r w:rsidRPr="007F2453">
                      <w:rPr>
                        <w:rFonts w:ascii="Calibri Light" w:hAnsi="Calibri Light" w:cs="Calibri Light"/>
                        <w:b/>
                        <w:sz w:val="18"/>
                        <w:szCs w:val="18"/>
                      </w:rPr>
                      <w:t>Email: ccso@chamberstx.gov</w:t>
                    </w:r>
                  </w:p>
                  <w:p w14:paraId="20028A41" w14:textId="77777777" w:rsidR="00D504BC" w:rsidRPr="007F2453" w:rsidRDefault="00D504BC" w:rsidP="00826762">
                    <w:pPr>
                      <w:spacing w:after="0" w:line="240" w:lineRule="auto"/>
                      <w:jc w:val="right"/>
                      <w:rPr>
                        <w:rFonts w:ascii="Calibri Light" w:hAnsi="Calibri Light" w:cs="Calibri Light"/>
                        <w:b/>
                        <w:sz w:val="18"/>
                        <w:szCs w:val="18"/>
                      </w:rPr>
                    </w:pPr>
                  </w:p>
                </w:txbxContent>
              </v:textbox>
            </v:shape>
          </w:pict>
        </mc:Fallback>
      </mc:AlternateContent>
    </w:r>
    <w:r w:rsidR="00D504BC" w:rsidRPr="007F2453">
      <w:rPr>
        <w:rFonts w:ascii="Calibri Light" w:hAnsi="Calibri Light" w:cs="Calibri Light"/>
        <w:b/>
        <w:sz w:val="28"/>
      </w:rPr>
      <w:t>Brian Hawthorne, Sheriff</w:t>
    </w:r>
  </w:p>
  <w:p w14:paraId="78E6253E" w14:textId="77777777" w:rsidR="00826762" w:rsidRPr="007F2453" w:rsidRDefault="00826762" w:rsidP="005730DE">
    <w:pPr>
      <w:pStyle w:val="Header"/>
      <w:tabs>
        <w:tab w:val="left" w:pos="810"/>
      </w:tabs>
      <w:rPr>
        <w:rFonts w:ascii="Calibri Light" w:hAnsi="Calibri Light" w:cs="Calibri Light"/>
        <w:sz w:val="18"/>
      </w:rPr>
    </w:pPr>
    <w:r w:rsidRPr="007F2453">
      <w:rPr>
        <w:rFonts w:ascii="Calibri Light" w:hAnsi="Calibri Light" w:cs="Calibri Light"/>
        <w:sz w:val="18"/>
      </w:rPr>
      <w:tab/>
    </w:r>
  </w:p>
  <w:p w14:paraId="302FB5BC" w14:textId="77777777" w:rsidR="007220B2" w:rsidRPr="007F2453" w:rsidRDefault="00826762" w:rsidP="005730DE">
    <w:pPr>
      <w:pStyle w:val="Header"/>
      <w:tabs>
        <w:tab w:val="left" w:pos="810"/>
      </w:tabs>
      <w:rPr>
        <w:rFonts w:ascii="Calibri Light" w:hAnsi="Calibri Light" w:cs="Calibri Light"/>
        <w:b/>
        <w:sz w:val="18"/>
      </w:rPr>
    </w:pPr>
    <w:r w:rsidRPr="007F2453">
      <w:rPr>
        <w:rFonts w:ascii="Calibri Light" w:hAnsi="Calibri Light" w:cs="Calibri Light"/>
        <w:b/>
        <w:sz w:val="18"/>
      </w:rPr>
      <w:tab/>
    </w:r>
    <w:r w:rsidR="007D6005" w:rsidRPr="007F2453">
      <w:rPr>
        <w:rFonts w:ascii="Calibri Light" w:hAnsi="Calibri Light" w:cs="Calibri Light"/>
        <w:b/>
        <w:sz w:val="18"/>
      </w:rPr>
      <w:t xml:space="preserve"> </w:t>
    </w:r>
    <w:r w:rsidR="00D504BC" w:rsidRPr="007F2453">
      <w:rPr>
        <w:rFonts w:ascii="Calibri Light" w:hAnsi="Calibri Light" w:cs="Calibri Light"/>
        <w:b/>
        <w:sz w:val="18"/>
      </w:rPr>
      <w:t>201 North Court Street</w:t>
    </w:r>
  </w:p>
  <w:p w14:paraId="315BAAAA" w14:textId="77777777" w:rsidR="00833000" w:rsidRPr="007F2453" w:rsidRDefault="00D504BC" w:rsidP="005730DE">
    <w:pPr>
      <w:pStyle w:val="Header"/>
      <w:tabs>
        <w:tab w:val="left" w:pos="810"/>
      </w:tabs>
      <w:rPr>
        <w:rFonts w:ascii="Calibri Light" w:hAnsi="Calibri Light" w:cs="Calibri Light"/>
        <w:b/>
        <w:sz w:val="18"/>
      </w:rPr>
    </w:pPr>
    <w:r w:rsidRPr="007F2453">
      <w:rPr>
        <w:rFonts w:ascii="Calibri Light" w:hAnsi="Calibri Light" w:cs="Calibri Light"/>
        <w:b/>
        <w:sz w:val="18"/>
      </w:rPr>
      <w:tab/>
    </w:r>
    <w:r w:rsidR="007D6005" w:rsidRPr="007F2453">
      <w:rPr>
        <w:rFonts w:ascii="Calibri Light" w:hAnsi="Calibri Light" w:cs="Calibri Light"/>
        <w:b/>
        <w:sz w:val="18"/>
      </w:rPr>
      <w:t xml:space="preserve"> </w:t>
    </w:r>
    <w:r w:rsidRPr="007F2453">
      <w:rPr>
        <w:rFonts w:ascii="Calibri Light" w:hAnsi="Calibri Light" w:cs="Calibri Light"/>
        <w:b/>
        <w:sz w:val="18"/>
      </w:rPr>
      <w:t>PO Box 998</w:t>
    </w:r>
  </w:p>
  <w:p w14:paraId="24AF0C88" w14:textId="77777777" w:rsidR="00826762" w:rsidRPr="007F2453" w:rsidRDefault="007220B2" w:rsidP="005730DE">
    <w:pPr>
      <w:pStyle w:val="Header"/>
      <w:tabs>
        <w:tab w:val="left" w:pos="810"/>
      </w:tabs>
      <w:rPr>
        <w:rFonts w:ascii="Calibri Light" w:hAnsi="Calibri Light" w:cs="Calibri Light"/>
        <w:b/>
        <w:sz w:val="18"/>
      </w:rPr>
    </w:pPr>
    <w:r w:rsidRPr="007F2453">
      <w:rPr>
        <w:rFonts w:ascii="Calibri Light" w:hAnsi="Calibri Light" w:cs="Calibri Light"/>
        <w:b/>
        <w:sz w:val="18"/>
      </w:rPr>
      <w:tab/>
    </w:r>
    <w:r w:rsidR="007D6005" w:rsidRPr="007F2453">
      <w:rPr>
        <w:rFonts w:ascii="Calibri Light" w:hAnsi="Calibri Light" w:cs="Calibri Light"/>
        <w:b/>
        <w:sz w:val="18"/>
      </w:rPr>
      <w:t xml:space="preserve"> </w:t>
    </w:r>
    <w:r w:rsidR="00826762" w:rsidRPr="007F2453">
      <w:rPr>
        <w:rFonts w:ascii="Calibri Light" w:hAnsi="Calibri Light" w:cs="Calibri Light"/>
        <w:b/>
        <w:sz w:val="18"/>
      </w:rPr>
      <w:t>Anahuac, TX  77514</w:t>
    </w:r>
  </w:p>
  <w:p w14:paraId="6A808FE6" w14:textId="77777777" w:rsidR="005730DE" w:rsidRPr="007F2453" w:rsidRDefault="005730DE" w:rsidP="005730DE">
    <w:pPr>
      <w:pStyle w:val="Header"/>
      <w:tabs>
        <w:tab w:val="left" w:pos="810"/>
      </w:tabs>
      <w:rPr>
        <w:rFonts w:ascii="Calibri Light" w:hAnsi="Calibri Light" w:cs="Calibri Light"/>
        <w:sz w:val="18"/>
      </w:rPr>
    </w:pPr>
  </w:p>
  <w:p w14:paraId="611D6A3B" w14:textId="77777777" w:rsidR="005730DE" w:rsidRPr="007F2453" w:rsidRDefault="005730DE" w:rsidP="00826762">
    <w:pPr>
      <w:pStyle w:val="Header"/>
      <w:tabs>
        <w:tab w:val="left" w:pos="1530"/>
      </w:tabs>
      <w:rPr>
        <w:rFonts w:ascii="Calibri Light" w:hAnsi="Calibri Light" w:cs="Calibri Light"/>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363A"/>
    <w:multiLevelType w:val="hybridMultilevel"/>
    <w:tmpl w:val="6EA07246"/>
    <w:lvl w:ilvl="0" w:tplc="E884D84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4CA4BBA"/>
    <w:multiLevelType w:val="multilevel"/>
    <w:tmpl w:val="C686784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A4F295C"/>
    <w:multiLevelType w:val="hybridMultilevel"/>
    <w:tmpl w:val="EF02AF50"/>
    <w:lvl w:ilvl="0" w:tplc="3EBAB82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B65C09"/>
    <w:multiLevelType w:val="multilevel"/>
    <w:tmpl w:val="43BCD9C4"/>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4A2F37C3"/>
    <w:multiLevelType w:val="multilevel"/>
    <w:tmpl w:val="CCEAEC66"/>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4E9730EF"/>
    <w:multiLevelType w:val="multilevel"/>
    <w:tmpl w:val="ECCE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B2D6C"/>
    <w:multiLevelType w:val="multilevel"/>
    <w:tmpl w:val="DF80D00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15:restartNumberingAfterBreak="0">
    <w:nsid w:val="5E5658AB"/>
    <w:multiLevelType w:val="multilevel"/>
    <w:tmpl w:val="ADC046DE"/>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 w15:restartNumberingAfterBreak="0">
    <w:nsid w:val="650E284A"/>
    <w:multiLevelType w:val="hybridMultilevel"/>
    <w:tmpl w:val="7900976E"/>
    <w:lvl w:ilvl="0" w:tplc="E3AA717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02EA5"/>
    <w:multiLevelType w:val="hybridMultilevel"/>
    <w:tmpl w:val="345C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186122">
    <w:abstractNumId w:val="9"/>
  </w:num>
  <w:num w:numId="2" w16cid:durableId="1984771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2129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530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304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9924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08526">
    <w:abstractNumId w:val="1"/>
  </w:num>
  <w:num w:numId="8" w16cid:durableId="1815676762">
    <w:abstractNumId w:val="8"/>
  </w:num>
  <w:num w:numId="9" w16cid:durableId="1388992803">
    <w:abstractNumId w:val="0"/>
  </w:num>
  <w:num w:numId="10" w16cid:durableId="771778205">
    <w:abstractNumId w:val="2"/>
  </w:num>
  <w:num w:numId="11" w16cid:durableId="1495339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62"/>
    <w:rsid w:val="00005F82"/>
    <w:rsid w:val="000207DC"/>
    <w:rsid w:val="000344B5"/>
    <w:rsid w:val="00044133"/>
    <w:rsid w:val="00053875"/>
    <w:rsid w:val="000A140D"/>
    <w:rsid w:val="000C1FE8"/>
    <w:rsid w:val="000D18F8"/>
    <w:rsid w:val="000F6B02"/>
    <w:rsid w:val="00101F31"/>
    <w:rsid w:val="00113CBB"/>
    <w:rsid w:val="001320DB"/>
    <w:rsid w:val="00157C16"/>
    <w:rsid w:val="00166E9D"/>
    <w:rsid w:val="0016709F"/>
    <w:rsid w:val="00180FA2"/>
    <w:rsid w:val="001D2C4D"/>
    <w:rsid w:val="001E2F63"/>
    <w:rsid w:val="00204A63"/>
    <w:rsid w:val="00212263"/>
    <w:rsid w:val="00220A6A"/>
    <w:rsid w:val="00230854"/>
    <w:rsid w:val="00241B7C"/>
    <w:rsid w:val="00271127"/>
    <w:rsid w:val="00274B4D"/>
    <w:rsid w:val="0029116C"/>
    <w:rsid w:val="002B0C23"/>
    <w:rsid w:val="002B2358"/>
    <w:rsid w:val="002B4D07"/>
    <w:rsid w:val="002B611E"/>
    <w:rsid w:val="002C2207"/>
    <w:rsid w:val="002E1F8A"/>
    <w:rsid w:val="002E5584"/>
    <w:rsid w:val="002E6235"/>
    <w:rsid w:val="002F288C"/>
    <w:rsid w:val="002F7395"/>
    <w:rsid w:val="0030155E"/>
    <w:rsid w:val="0030542D"/>
    <w:rsid w:val="00310E17"/>
    <w:rsid w:val="00322D39"/>
    <w:rsid w:val="0032741A"/>
    <w:rsid w:val="003374F5"/>
    <w:rsid w:val="003438B4"/>
    <w:rsid w:val="003705A3"/>
    <w:rsid w:val="00371DE2"/>
    <w:rsid w:val="00393150"/>
    <w:rsid w:val="00393DC3"/>
    <w:rsid w:val="00396955"/>
    <w:rsid w:val="003978AE"/>
    <w:rsid w:val="003E0C0D"/>
    <w:rsid w:val="003E3ECE"/>
    <w:rsid w:val="003F0373"/>
    <w:rsid w:val="00401A08"/>
    <w:rsid w:val="004320A1"/>
    <w:rsid w:val="004450DD"/>
    <w:rsid w:val="004478EA"/>
    <w:rsid w:val="004646D6"/>
    <w:rsid w:val="00471BDB"/>
    <w:rsid w:val="00472479"/>
    <w:rsid w:val="00472930"/>
    <w:rsid w:val="004774C0"/>
    <w:rsid w:val="00492798"/>
    <w:rsid w:val="00497713"/>
    <w:rsid w:val="00497A18"/>
    <w:rsid w:val="004B498D"/>
    <w:rsid w:val="004C3EC4"/>
    <w:rsid w:val="004D2B3D"/>
    <w:rsid w:val="004E71D0"/>
    <w:rsid w:val="00511073"/>
    <w:rsid w:val="00514D75"/>
    <w:rsid w:val="0052052B"/>
    <w:rsid w:val="005217EB"/>
    <w:rsid w:val="00527E51"/>
    <w:rsid w:val="0054297E"/>
    <w:rsid w:val="00562F53"/>
    <w:rsid w:val="0056788D"/>
    <w:rsid w:val="005715E7"/>
    <w:rsid w:val="005730DE"/>
    <w:rsid w:val="00586ACC"/>
    <w:rsid w:val="0059791D"/>
    <w:rsid w:val="005B2FFE"/>
    <w:rsid w:val="005F3362"/>
    <w:rsid w:val="006021B6"/>
    <w:rsid w:val="006154D2"/>
    <w:rsid w:val="00651622"/>
    <w:rsid w:val="00660CEB"/>
    <w:rsid w:val="0067293A"/>
    <w:rsid w:val="006B7863"/>
    <w:rsid w:val="006D2B58"/>
    <w:rsid w:val="006D33CE"/>
    <w:rsid w:val="007016E8"/>
    <w:rsid w:val="0070452B"/>
    <w:rsid w:val="00711A63"/>
    <w:rsid w:val="007220B2"/>
    <w:rsid w:val="00731F23"/>
    <w:rsid w:val="00737B96"/>
    <w:rsid w:val="0077098D"/>
    <w:rsid w:val="00770E51"/>
    <w:rsid w:val="00783FDF"/>
    <w:rsid w:val="007911CC"/>
    <w:rsid w:val="007C1D95"/>
    <w:rsid w:val="007D29E3"/>
    <w:rsid w:val="007D6005"/>
    <w:rsid w:val="007D6BED"/>
    <w:rsid w:val="007F2453"/>
    <w:rsid w:val="007F37C3"/>
    <w:rsid w:val="00805E7C"/>
    <w:rsid w:val="008060BD"/>
    <w:rsid w:val="008067FD"/>
    <w:rsid w:val="008113F8"/>
    <w:rsid w:val="00815245"/>
    <w:rsid w:val="00826762"/>
    <w:rsid w:val="00830ECE"/>
    <w:rsid w:val="00833000"/>
    <w:rsid w:val="00844A93"/>
    <w:rsid w:val="00877EF8"/>
    <w:rsid w:val="0089025F"/>
    <w:rsid w:val="008A5BDA"/>
    <w:rsid w:val="008B025E"/>
    <w:rsid w:val="008B6CF0"/>
    <w:rsid w:val="008F2443"/>
    <w:rsid w:val="008F5EA2"/>
    <w:rsid w:val="00906E46"/>
    <w:rsid w:val="00930E77"/>
    <w:rsid w:val="00932A46"/>
    <w:rsid w:val="0094515D"/>
    <w:rsid w:val="00951D05"/>
    <w:rsid w:val="00953835"/>
    <w:rsid w:val="009864E8"/>
    <w:rsid w:val="009C35AA"/>
    <w:rsid w:val="009C7435"/>
    <w:rsid w:val="009D0700"/>
    <w:rsid w:val="009D4535"/>
    <w:rsid w:val="009F4C8B"/>
    <w:rsid w:val="00A00BFE"/>
    <w:rsid w:val="00A05414"/>
    <w:rsid w:val="00A130D1"/>
    <w:rsid w:val="00A36F1D"/>
    <w:rsid w:val="00A4291C"/>
    <w:rsid w:val="00A60961"/>
    <w:rsid w:val="00A77401"/>
    <w:rsid w:val="00AA17E3"/>
    <w:rsid w:val="00AA2EA1"/>
    <w:rsid w:val="00AA644A"/>
    <w:rsid w:val="00AC54FB"/>
    <w:rsid w:val="00AD66A9"/>
    <w:rsid w:val="00AE125D"/>
    <w:rsid w:val="00AE6ADA"/>
    <w:rsid w:val="00AF04F6"/>
    <w:rsid w:val="00B0603E"/>
    <w:rsid w:val="00B10132"/>
    <w:rsid w:val="00B13D0D"/>
    <w:rsid w:val="00B205EB"/>
    <w:rsid w:val="00B22B27"/>
    <w:rsid w:val="00B24D4E"/>
    <w:rsid w:val="00B36B0B"/>
    <w:rsid w:val="00B641A3"/>
    <w:rsid w:val="00B76C59"/>
    <w:rsid w:val="00B95E0A"/>
    <w:rsid w:val="00BA6462"/>
    <w:rsid w:val="00BB132D"/>
    <w:rsid w:val="00BD7784"/>
    <w:rsid w:val="00BD7D43"/>
    <w:rsid w:val="00BE06CF"/>
    <w:rsid w:val="00BF0472"/>
    <w:rsid w:val="00C07A71"/>
    <w:rsid w:val="00C15576"/>
    <w:rsid w:val="00C15712"/>
    <w:rsid w:val="00C168A5"/>
    <w:rsid w:val="00C35076"/>
    <w:rsid w:val="00C74C53"/>
    <w:rsid w:val="00C9345E"/>
    <w:rsid w:val="00CA123E"/>
    <w:rsid w:val="00CB5CEF"/>
    <w:rsid w:val="00CB6051"/>
    <w:rsid w:val="00CB65F6"/>
    <w:rsid w:val="00CC4043"/>
    <w:rsid w:val="00CD3F0C"/>
    <w:rsid w:val="00CE060B"/>
    <w:rsid w:val="00D00983"/>
    <w:rsid w:val="00D31974"/>
    <w:rsid w:val="00D504BC"/>
    <w:rsid w:val="00D541BE"/>
    <w:rsid w:val="00D56004"/>
    <w:rsid w:val="00D67915"/>
    <w:rsid w:val="00D72D73"/>
    <w:rsid w:val="00D90445"/>
    <w:rsid w:val="00DA4869"/>
    <w:rsid w:val="00DB06E2"/>
    <w:rsid w:val="00DB2891"/>
    <w:rsid w:val="00DC6B9C"/>
    <w:rsid w:val="00DF205F"/>
    <w:rsid w:val="00E001D2"/>
    <w:rsid w:val="00E020DE"/>
    <w:rsid w:val="00E0402B"/>
    <w:rsid w:val="00E07F5F"/>
    <w:rsid w:val="00E24FA0"/>
    <w:rsid w:val="00E3131D"/>
    <w:rsid w:val="00E40477"/>
    <w:rsid w:val="00E40F3A"/>
    <w:rsid w:val="00E473A6"/>
    <w:rsid w:val="00E47BFA"/>
    <w:rsid w:val="00E57D45"/>
    <w:rsid w:val="00E62ACC"/>
    <w:rsid w:val="00E65880"/>
    <w:rsid w:val="00E706CD"/>
    <w:rsid w:val="00E72CCF"/>
    <w:rsid w:val="00E73D48"/>
    <w:rsid w:val="00E75217"/>
    <w:rsid w:val="00E8235E"/>
    <w:rsid w:val="00E837FF"/>
    <w:rsid w:val="00E933BE"/>
    <w:rsid w:val="00E93687"/>
    <w:rsid w:val="00EB0FCB"/>
    <w:rsid w:val="00EC4212"/>
    <w:rsid w:val="00EC511B"/>
    <w:rsid w:val="00EC62B7"/>
    <w:rsid w:val="00EC7B04"/>
    <w:rsid w:val="00ED6E7A"/>
    <w:rsid w:val="00EF7275"/>
    <w:rsid w:val="00F13491"/>
    <w:rsid w:val="00F16CF9"/>
    <w:rsid w:val="00F4331E"/>
    <w:rsid w:val="00F444EE"/>
    <w:rsid w:val="00F70553"/>
    <w:rsid w:val="00F70DEB"/>
    <w:rsid w:val="00F96AB6"/>
    <w:rsid w:val="00FA0494"/>
    <w:rsid w:val="00FA75BD"/>
    <w:rsid w:val="00FD5259"/>
    <w:rsid w:val="00FE7AA7"/>
    <w:rsid w:val="00FF0AC8"/>
    <w:rsid w:val="00FF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E41F"/>
  <w15:docId w15:val="{DDFC7A65-16F3-401B-A865-A2FC82C1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5"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5E7"/>
    <w:pPr>
      <w:keepNext/>
      <w:spacing w:after="160" w:line="259" w:lineRule="auto"/>
      <w:outlineLvl w:val="0"/>
    </w:pPr>
    <w:rPr>
      <w:rFonts w:ascii="Times New Roman" w:eastAsiaTheme="minorHAnsi"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7915"/>
    <w:pPr>
      <w:spacing w:after="0" w:line="240" w:lineRule="auto"/>
    </w:pPr>
  </w:style>
  <w:style w:type="paragraph" w:styleId="BalloonText">
    <w:name w:val="Balloon Text"/>
    <w:basedOn w:val="Normal"/>
    <w:link w:val="BalloonTextChar"/>
    <w:uiPriority w:val="99"/>
    <w:semiHidden/>
    <w:unhideWhenUsed/>
    <w:rsid w:val="00826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762"/>
    <w:rPr>
      <w:rFonts w:ascii="Tahoma" w:hAnsi="Tahoma" w:cs="Tahoma"/>
      <w:sz w:val="16"/>
      <w:szCs w:val="16"/>
    </w:rPr>
  </w:style>
  <w:style w:type="paragraph" w:styleId="Header">
    <w:name w:val="header"/>
    <w:basedOn w:val="Normal"/>
    <w:link w:val="HeaderChar"/>
    <w:uiPriority w:val="99"/>
    <w:unhideWhenUsed/>
    <w:rsid w:val="0082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762"/>
  </w:style>
  <w:style w:type="paragraph" w:styleId="Footer">
    <w:name w:val="footer"/>
    <w:basedOn w:val="Normal"/>
    <w:link w:val="FooterChar"/>
    <w:uiPriority w:val="99"/>
    <w:unhideWhenUsed/>
    <w:rsid w:val="0082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762"/>
  </w:style>
  <w:style w:type="paragraph" w:styleId="ListParagraph">
    <w:name w:val="List Paragraph"/>
    <w:basedOn w:val="Normal"/>
    <w:uiPriority w:val="34"/>
    <w:qFormat/>
    <w:rsid w:val="0030155E"/>
    <w:pPr>
      <w:ind w:left="720"/>
      <w:contextualSpacing/>
    </w:pPr>
  </w:style>
  <w:style w:type="character" w:customStyle="1" w:styleId="Heading1Char">
    <w:name w:val="Heading 1 Char"/>
    <w:basedOn w:val="DefaultParagraphFont"/>
    <w:link w:val="Heading1"/>
    <w:uiPriority w:val="9"/>
    <w:rsid w:val="005715E7"/>
    <w:rPr>
      <w:rFonts w:ascii="Times New Roman" w:eastAsiaTheme="minorHAnsi" w:hAnsi="Times New Roman"/>
      <w:b/>
      <w:sz w:val="24"/>
      <w:szCs w:val="24"/>
    </w:rPr>
  </w:style>
  <w:style w:type="paragraph" w:styleId="BodyText">
    <w:name w:val="Body Text"/>
    <w:basedOn w:val="Normal"/>
    <w:link w:val="BodyTextChar"/>
    <w:uiPriority w:val="99"/>
    <w:unhideWhenUsed/>
    <w:rsid w:val="005715E7"/>
    <w:pPr>
      <w:spacing w:after="160" w:line="259" w:lineRule="auto"/>
    </w:pPr>
    <w:rPr>
      <w:rFonts w:ascii="Times New Roman" w:eastAsiaTheme="minorHAnsi" w:hAnsi="Times New Roman"/>
      <w:b/>
      <w:sz w:val="24"/>
      <w:szCs w:val="24"/>
    </w:rPr>
  </w:style>
  <w:style w:type="character" w:customStyle="1" w:styleId="BodyTextChar">
    <w:name w:val="Body Text Char"/>
    <w:basedOn w:val="DefaultParagraphFont"/>
    <w:link w:val="BodyText"/>
    <w:uiPriority w:val="99"/>
    <w:rsid w:val="005715E7"/>
    <w:rPr>
      <w:rFonts w:ascii="Times New Roman" w:eastAsiaTheme="minorHAnsi" w:hAnsi="Times New Roman"/>
      <w:b/>
      <w:sz w:val="24"/>
      <w:szCs w:val="24"/>
    </w:rPr>
  </w:style>
  <w:style w:type="character" w:customStyle="1" w:styleId="apple-converted-space">
    <w:name w:val="apple-converted-space"/>
    <w:basedOn w:val="DefaultParagraphFont"/>
    <w:rsid w:val="005715E7"/>
  </w:style>
  <w:style w:type="paragraph" w:styleId="BodyText2">
    <w:name w:val="Body Text 2"/>
    <w:basedOn w:val="Normal"/>
    <w:link w:val="BodyText2Char"/>
    <w:uiPriority w:val="99"/>
    <w:unhideWhenUsed/>
    <w:rsid w:val="005715E7"/>
    <w:pPr>
      <w:spacing w:after="160" w:line="259" w:lineRule="auto"/>
    </w:pPr>
    <w:rPr>
      <w:rFonts w:ascii="Times New Roman" w:eastAsiaTheme="minorHAnsi" w:hAnsi="Times New Roman" w:cs="Times New Roman"/>
      <w:color w:val="000000"/>
      <w:sz w:val="24"/>
      <w:szCs w:val="24"/>
      <w:shd w:val="clear" w:color="auto" w:fill="FFFFFF"/>
    </w:rPr>
  </w:style>
  <w:style w:type="character" w:customStyle="1" w:styleId="BodyText2Char">
    <w:name w:val="Body Text 2 Char"/>
    <w:basedOn w:val="DefaultParagraphFont"/>
    <w:link w:val="BodyText2"/>
    <w:uiPriority w:val="99"/>
    <w:rsid w:val="005715E7"/>
    <w:rPr>
      <w:rFonts w:ascii="Times New Roman" w:eastAsiaTheme="minorHAnsi" w:hAnsi="Times New Roman" w:cs="Times New Roman"/>
      <w:color w:val="000000"/>
      <w:sz w:val="24"/>
      <w:szCs w:val="24"/>
    </w:rPr>
  </w:style>
  <w:style w:type="paragraph" w:customStyle="1" w:styleId="Default">
    <w:name w:val="Default"/>
    <w:basedOn w:val="Normal"/>
    <w:rsid w:val="0054297E"/>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39"/>
    <w:rsid w:val="00F16CF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5"/>
    <w:unhideWhenUsed/>
    <w:qFormat/>
    <w:rsid w:val="00BF0472"/>
    <w:pPr>
      <w:keepNext/>
      <w:spacing w:after="240"/>
      <w:contextualSpacing/>
    </w:pPr>
    <w:rPr>
      <w:rFonts w:eastAsiaTheme="minorHAnsi"/>
      <w:spacing w:val="4"/>
    </w:rPr>
  </w:style>
  <w:style w:type="character" w:customStyle="1" w:styleId="SignatureChar">
    <w:name w:val="Signature Char"/>
    <w:basedOn w:val="DefaultParagraphFont"/>
    <w:link w:val="Signature"/>
    <w:uiPriority w:val="5"/>
    <w:rsid w:val="00BF0472"/>
    <w:rPr>
      <w:rFonts w:eastAsiaTheme="minorHAnsi"/>
      <w:spacing w:val="4"/>
    </w:rPr>
  </w:style>
  <w:style w:type="paragraph" w:styleId="Closing">
    <w:name w:val="Closing"/>
    <w:basedOn w:val="Normal"/>
    <w:next w:val="Signature"/>
    <w:link w:val="ClosingChar"/>
    <w:uiPriority w:val="5"/>
    <w:semiHidden/>
    <w:unhideWhenUsed/>
    <w:qFormat/>
    <w:rsid w:val="00BF0472"/>
    <w:pPr>
      <w:keepNext/>
      <w:spacing w:after="1000" w:line="240" w:lineRule="auto"/>
    </w:pPr>
    <w:rPr>
      <w:rFonts w:eastAsiaTheme="minorHAnsi"/>
      <w:spacing w:val="4"/>
    </w:rPr>
  </w:style>
  <w:style w:type="character" w:customStyle="1" w:styleId="ClosingChar">
    <w:name w:val="Closing Char"/>
    <w:basedOn w:val="DefaultParagraphFont"/>
    <w:link w:val="Closing"/>
    <w:uiPriority w:val="5"/>
    <w:semiHidden/>
    <w:rsid w:val="00BF0472"/>
    <w:rPr>
      <w:rFonts w:eastAsiaTheme="minorHAnsi"/>
      <w:spacing w:val="4"/>
    </w:rPr>
  </w:style>
  <w:style w:type="paragraph" w:styleId="Salutation">
    <w:name w:val="Salutation"/>
    <w:basedOn w:val="Normal"/>
    <w:next w:val="Normal"/>
    <w:link w:val="SalutationChar"/>
    <w:uiPriority w:val="4"/>
    <w:semiHidden/>
    <w:unhideWhenUsed/>
    <w:qFormat/>
    <w:rsid w:val="00BF0472"/>
    <w:pPr>
      <w:spacing w:before="400"/>
    </w:pPr>
    <w:rPr>
      <w:rFonts w:eastAsiaTheme="minorHAnsi"/>
      <w:spacing w:val="4"/>
    </w:rPr>
  </w:style>
  <w:style w:type="character" w:customStyle="1" w:styleId="SalutationChar">
    <w:name w:val="Salutation Char"/>
    <w:basedOn w:val="DefaultParagraphFont"/>
    <w:link w:val="Salutation"/>
    <w:uiPriority w:val="4"/>
    <w:semiHidden/>
    <w:rsid w:val="00BF0472"/>
    <w:rPr>
      <w:rFonts w:eastAsiaTheme="minorHAnsi"/>
      <w:spacing w:val="4"/>
    </w:rPr>
  </w:style>
  <w:style w:type="paragraph" w:customStyle="1" w:styleId="ContactInfo">
    <w:name w:val="Contact Info"/>
    <w:basedOn w:val="Normal"/>
    <w:uiPriority w:val="1"/>
    <w:qFormat/>
    <w:rsid w:val="00BF0472"/>
    <w:pPr>
      <w:spacing w:after="0"/>
    </w:pPr>
    <w:rPr>
      <w:rFonts w:eastAsiaTheme="minorHAnsi"/>
      <w:spacing w:val="4"/>
    </w:rPr>
  </w:style>
  <w:style w:type="character" w:styleId="Hyperlink">
    <w:name w:val="Hyperlink"/>
    <w:basedOn w:val="DefaultParagraphFont"/>
    <w:uiPriority w:val="99"/>
    <w:unhideWhenUsed/>
    <w:rsid w:val="001D2C4D"/>
    <w:rPr>
      <w:color w:val="0000FF" w:themeColor="hyperlink"/>
      <w:u w:val="single"/>
    </w:rPr>
  </w:style>
  <w:style w:type="character" w:customStyle="1" w:styleId="UnresolvedMention1">
    <w:name w:val="Unresolved Mention1"/>
    <w:basedOn w:val="DefaultParagraphFont"/>
    <w:uiPriority w:val="99"/>
    <w:semiHidden/>
    <w:unhideWhenUsed/>
    <w:rsid w:val="00053875"/>
    <w:rPr>
      <w:color w:val="605E5C"/>
      <w:shd w:val="clear" w:color="auto" w:fill="E1DFDD"/>
    </w:rPr>
  </w:style>
  <w:style w:type="character" w:styleId="UnresolvedMention">
    <w:name w:val="Unresolved Mention"/>
    <w:basedOn w:val="DefaultParagraphFont"/>
    <w:uiPriority w:val="99"/>
    <w:semiHidden/>
    <w:unhideWhenUsed/>
    <w:rsid w:val="008B6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2319">
      <w:bodyDiv w:val="1"/>
      <w:marLeft w:val="0"/>
      <w:marRight w:val="0"/>
      <w:marTop w:val="0"/>
      <w:marBottom w:val="0"/>
      <w:divBdr>
        <w:top w:val="none" w:sz="0" w:space="0" w:color="auto"/>
        <w:left w:val="none" w:sz="0" w:space="0" w:color="auto"/>
        <w:bottom w:val="none" w:sz="0" w:space="0" w:color="auto"/>
        <w:right w:val="none" w:sz="0" w:space="0" w:color="auto"/>
      </w:divBdr>
    </w:div>
    <w:div w:id="801313558">
      <w:bodyDiv w:val="1"/>
      <w:marLeft w:val="0"/>
      <w:marRight w:val="0"/>
      <w:marTop w:val="0"/>
      <w:marBottom w:val="0"/>
      <w:divBdr>
        <w:top w:val="none" w:sz="0" w:space="0" w:color="auto"/>
        <w:left w:val="none" w:sz="0" w:space="0" w:color="auto"/>
        <w:bottom w:val="none" w:sz="0" w:space="0" w:color="auto"/>
        <w:right w:val="none" w:sz="0" w:space="0" w:color="auto"/>
      </w:divBdr>
    </w:div>
    <w:div w:id="884490696">
      <w:bodyDiv w:val="1"/>
      <w:marLeft w:val="0"/>
      <w:marRight w:val="0"/>
      <w:marTop w:val="0"/>
      <w:marBottom w:val="0"/>
      <w:divBdr>
        <w:top w:val="none" w:sz="0" w:space="0" w:color="auto"/>
        <w:left w:val="none" w:sz="0" w:space="0" w:color="auto"/>
        <w:bottom w:val="none" w:sz="0" w:space="0" w:color="auto"/>
        <w:right w:val="none" w:sz="0" w:space="0" w:color="auto"/>
      </w:divBdr>
    </w:div>
    <w:div w:id="963002701">
      <w:bodyDiv w:val="1"/>
      <w:marLeft w:val="0"/>
      <w:marRight w:val="0"/>
      <w:marTop w:val="0"/>
      <w:marBottom w:val="0"/>
      <w:divBdr>
        <w:top w:val="none" w:sz="0" w:space="0" w:color="auto"/>
        <w:left w:val="none" w:sz="0" w:space="0" w:color="auto"/>
        <w:bottom w:val="none" w:sz="0" w:space="0" w:color="auto"/>
        <w:right w:val="none" w:sz="0" w:space="0" w:color="auto"/>
      </w:divBdr>
    </w:div>
    <w:div w:id="1166283332">
      <w:bodyDiv w:val="1"/>
      <w:marLeft w:val="0"/>
      <w:marRight w:val="0"/>
      <w:marTop w:val="0"/>
      <w:marBottom w:val="0"/>
      <w:divBdr>
        <w:top w:val="none" w:sz="0" w:space="0" w:color="auto"/>
        <w:left w:val="none" w:sz="0" w:space="0" w:color="auto"/>
        <w:bottom w:val="none" w:sz="0" w:space="0" w:color="auto"/>
        <w:right w:val="none" w:sz="0" w:space="0" w:color="auto"/>
      </w:divBdr>
    </w:div>
    <w:div w:id="1502961949">
      <w:bodyDiv w:val="1"/>
      <w:marLeft w:val="0"/>
      <w:marRight w:val="0"/>
      <w:marTop w:val="0"/>
      <w:marBottom w:val="0"/>
      <w:divBdr>
        <w:top w:val="none" w:sz="0" w:space="0" w:color="auto"/>
        <w:left w:val="none" w:sz="0" w:space="0" w:color="auto"/>
        <w:bottom w:val="none" w:sz="0" w:space="0" w:color="auto"/>
        <w:right w:val="none" w:sz="0" w:space="0" w:color="auto"/>
      </w:divBdr>
    </w:div>
    <w:div w:id="1646352088">
      <w:bodyDiv w:val="1"/>
      <w:marLeft w:val="0"/>
      <w:marRight w:val="0"/>
      <w:marTop w:val="0"/>
      <w:marBottom w:val="0"/>
      <w:divBdr>
        <w:top w:val="none" w:sz="0" w:space="0" w:color="auto"/>
        <w:left w:val="none" w:sz="0" w:space="0" w:color="auto"/>
        <w:bottom w:val="none" w:sz="0" w:space="0" w:color="auto"/>
        <w:right w:val="none" w:sz="0" w:space="0" w:color="auto"/>
      </w:divBdr>
    </w:div>
    <w:div w:id="20632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08580-21BF-40A3-8437-F6BA2CFA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3211</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POL. 04.29-rEV.1.6.2020</vt:lpstr>
    </vt:vector>
  </TitlesOfParts>
  <Company>Microsoft</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 04.29-rEV.1.6.2020</dc:title>
  <dc:subject>Major Gerald brown</dc:subject>
  <dc:creator>srundzieher@chamberstx.gov</dc:creator>
  <cp:lastModifiedBy>Sherry Rundzieher</cp:lastModifiedBy>
  <cp:revision>2</cp:revision>
  <cp:lastPrinted>2025-01-13T20:30:00Z</cp:lastPrinted>
  <dcterms:created xsi:type="dcterms:W3CDTF">2026-04-27T20:12:00Z</dcterms:created>
  <dcterms:modified xsi:type="dcterms:W3CDTF">2026-04-27T20:12:00Z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f1ea5ed151954966cd90608c94fe7e97725449f71bc24e71ca9cc5bc0af7b420</vt:lpwstr>
  </property>
</Properties>
</file>